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6" w:rsidRDefault="00F022C6">
      <w:pPr>
        <w:rPr>
          <w:b/>
        </w:rPr>
      </w:pPr>
    </w:p>
    <w:p w:rsidR="00F022C6" w:rsidRDefault="00F022C6" w:rsidP="00F022C6">
      <w:pPr>
        <w:rPr>
          <w:b/>
          <w:sz w:val="32"/>
          <w:szCs w:val="32"/>
        </w:rPr>
      </w:pPr>
    </w:p>
    <w:p w:rsidR="00DB11AF" w:rsidRDefault="00DB11AF" w:rsidP="00F022C6">
      <w:pPr>
        <w:rPr>
          <w:b/>
          <w:sz w:val="32"/>
          <w:szCs w:val="32"/>
        </w:rPr>
      </w:pPr>
    </w:p>
    <w:p w:rsidR="00DB7691" w:rsidRDefault="00DB11AF" w:rsidP="00F022C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ESPD skilað með tilboði</w:t>
      </w:r>
    </w:p>
    <w:p w:rsidR="00DB7691" w:rsidRDefault="00DB7691" w:rsidP="00F022C6">
      <w:pPr>
        <w:rPr>
          <w:b/>
          <w:sz w:val="32"/>
          <w:szCs w:val="32"/>
        </w:rPr>
      </w:pPr>
    </w:p>
    <w:p w:rsidR="00DB11AF" w:rsidRPr="00DB11AF" w:rsidRDefault="00DB11AF" w:rsidP="00F022C6">
      <w:pPr>
        <w:rPr>
          <w:sz w:val="32"/>
          <w:szCs w:val="32"/>
        </w:rPr>
      </w:pPr>
      <w:r w:rsidRPr="00DB11AF">
        <w:rPr>
          <w:sz w:val="32"/>
          <w:szCs w:val="32"/>
        </w:rPr>
        <w:t>Kjósi bjóðandi að fylla út samevrópska yfirlýsingu um hæfi, er honum heimilt að skila þessu viðhengi/skjali í stað annarra  umbeðinna gagna um hæfi með tilboði sbr. kröfur í útboðskerfi.</w:t>
      </w:r>
    </w:p>
    <w:p w:rsidR="00F022C6" w:rsidRDefault="00DB7691" w:rsidP="00F022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Allar upplýsingar um hæfi bjóðanda fylgja í ESPD yfirlýsingu sem skilað er inn með tilboði</w:t>
      </w:r>
    </w:p>
    <w:p w:rsidR="00DB11AF" w:rsidRDefault="00DB11AF" w:rsidP="00F022C6">
      <w:pPr>
        <w:rPr>
          <w:b/>
          <w:sz w:val="32"/>
          <w:szCs w:val="32"/>
        </w:rPr>
      </w:pPr>
    </w:p>
    <w:p w:rsidR="00DB7691" w:rsidRDefault="00DB7691" w:rsidP="00DB11AF">
      <w:pPr>
        <w:pBdr>
          <w:top w:val="single" w:sz="4" w:space="1" w:color="auto"/>
        </w:pBdr>
        <w:rPr>
          <w:b/>
          <w:sz w:val="32"/>
          <w:szCs w:val="32"/>
        </w:rPr>
      </w:pPr>
    </w:p>
    <w:p w:rsidR="00DB11AF" w:rsidRPr="00DB11AF" w:rsidRDefault="00DB11AF" w:rsidP="00F022C6">
      <w:pPr>
        <w:rPr>
          <w:b/>
          <w:sz w:val="32"/>
          <w:szCs w:val="32"/>
        </w:rPr>
      </w:pPr>
      <w:r w:rsidRPr="00DB11AF">
        <w:rPr>
          <w:b/>
          <w:sz w:val="32"/>
          <w:szCs w:val="32"/>
        </w:rPr>
        <w:t xml:space="preserve">ESPD </w:t>
      </w:r>
      <w:proofErr w:type="spellStart"/>
      <w:r w:rsidRPr="00DB11AF">
        <w:rPr>
          <w:b/>
          <w:sz w:val="32"/>
          <w:szCs w:val="32"/>
        </w:rPr>
        <w:t>submitted</w:t>
      </w:r>
      <w:proofErr w:type="spellEnd"/>
      <w:r w:rsidRPr="00DB11AF">
        <w:rPr>
          <w:b/>
          <w:sz w:val="32"/>
          <w:szCs w:val="32"/>
        </w:rPr>
        <w:t xml:space="preserve"> </w:t>
      </w:r>
      <w:proofErr w:type="spellStart"/>
      <w:r w:rsidRPr="00DB11AF">
        <w:rPr>
          <w:b/>
          <w:sz w:val="32"/>
          <w:szCs w:val="32"/>
        </w:rPr>
        <w:t>with</w:t>
      </w:r>
      <w:proofErr w:type="spellEnd"/>
      <w:r w:rsidRPr="00DB11AF">
        <w:rPr>
          <w:b/>
          <w:sz w:val="32"/>
          <w:szCs w:val="32"/>
        </w:rPr>
        <w:t xml:space="preserve"> </w:t>
      </w:r>
      <w:proofErr w:type="spellStart"/>
      <w:r w:rsidRPr="00DB11AF">
        <w:rPr>
          <w:b/>
          <w:sz w:val="32"/>
          <w:szCs w:val="32"/>
        </w:rPr>
        <w:t>tender</w:t>
      </w:r>
      <w:proofErr w:type="spellEnd"/>
    </w:p>
    <w:p w:rsidR="00DB11AF" w:rsidRDefault="00DB11AF" w:rsidP="00F022C6">
      <w:pPr>
        <w:rPr>
          <w:sz w:val="32"/>
          <w:szCs w:val="32"/>
        </w:rPr>
      </w:pPr>
    </w:p>
    <w:p w:rsidR="00DB11AF" w:rsidRPr="00DB11AF" w:rsidRDefault="00DB11AF" w:rsidP="00F022C6">
      <w:pPr>
        <w:rPr>
          <w:sz w:val="32"/>
          <w:szCs w:val="32"/>
        </w:rPr>
      </w:pPr>
      <w:r w:rsidRPr="00DB11AF">
        <w:rPr>
          <w:sz w:val="32"/>
          <w:szCs w:val="32"/>
        </w:rPr>
        <w:t xml:space="preserve">If a </w:t>
      </w:r>
      <w:proofErr w:type="spellStart"/>
      <w:r w:rsidRPr="00DB11AF">
        <w:rPr>
          <w:sz w:val="32"/>
          <w:szCs w:val="32"/>
        </w:rPr>
        <w:t>bidder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chooses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to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fill</w:t>
      </w:r>
      <w:proofErr w:type="spellEnd"/>
      <w:r w:rsidRPr="00DB11AF">
        <w:rPr>
          <w:sz w:val="32"/>
          <w:szCs w:val="32"/>
        </w:rPr>
        <w:t xml:space="preserve"> in a </w:t>
      </w:r>
      <w:proofErr w:type="spellStart"/>
      <w:r w:rsidRPr="00DB11AF">
        <w:rPr>
          <w:sz w:val="32"/>
          <w:szCs w:val="32"/>
        </w:rPr>
        <w:t>single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European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declaration</w:t>
      </w:r>
      <w:proofErr w:type="spellEnd"/>
      <w:r w:rsidRPr="00DB11AF">
        <w:rPr>
          <w:sz w:val="32"/>
          <w:szCs w:val="32"/>
        </w:rPr>
        <w:t xml:space="preserve"> of </w:t>
      </w:r>
      <w:proofErr w:type="spellStart"/>
      <w:r w:rsidRPr="00DB11AF">
        <w:rPr>
          <w:sz w:val="32"/>
          <w:szCs w:val="32"/>
        </w:rPr>
        <w:t>suitability</w:t>
      </w:r>
      <w:proofErr w:type="spellEnd"/>
      <w:r w:rsidRPr="00DB11AF">
        <w:rPr>
          <w:sz w:val="32"/>
          <w:szCs w:val="32"/>
        </w:rPr>
        <w:t xml:space="preserve">, he </w:t>
      </w:r>
      <w:proofErr w:type="spellStart"/>
      <w:r w:rsidRPr="00DB11AF">
        <w:rPr>
          <w:sz w:val="32"/>
          <w:szCs w:val="32"/>
        </w:rPr>
        <w:t>may</w:t>
      </w:r>
      <w:proofErr w:type="spellEnd"/>
      <w:r w:rsidRPr="00DB11AF">
        <w:rPr>
          <w:sz w:val="32"/>
          <w:szCs w:val="32"/>
        </w:rPr>
        <w:t xml:space="preserve"> return </w:t>
      </w:r>
      <w:proofErr w:type="spellStart"/>
      <w:r w:rsidRPr="00DB11AF">
        <w:rPr>
          <w:sz w:val="32"/>
          <w:szCs w:val="32"/>
        </w:rPr>
        <w:t>this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attachment</w:t>
      </w:r>
      <w:proofErr w:type="spellEnd"/>
      <w:r w:rsidRPr="00DB11AF">
        <w:rPr>
          <w:sz w:val="32"/>
          <w:szCs w:val="32"/>
        </w:rPr>
        <w:t xml:space="preserve"> / </w:t>
      </w:r>
      <w:proofErr w:type="spellStart"/>
      <w:r w:rsidRPr="00DB11AF">
        <w:rPr>
          <w:sz w:val="32"/>
          <w:szCs w:val="32"/>
        </w:rPr>
        <w:t>document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instead</w:t>
      </w:r>
      <w:proofErr w:type="spellEnd"/>
      <w:r w:rsidRPr="00DB11AF">
        <w:rPr>
          <w:sz w:val="32"/>
          <w:szCs w:val="32"/>
        </w:rPr>
        <w:t xml:space="preserve"> of </w:t>
      </w:r>
      <w:proofErr w:type="spellStart"/>
      <w:r w:rsidRPr="00DB11AF">
        <w:rPr>
          <w:sz w:val="32"/>
          <w:szCs w:val="32"/>
        </w:rPr>
        <w:t>other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requested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data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on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eligibility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with</w:t>
      </w:r>
      <w:proofErr w:type="spellEnd"/>
      <w:r w:rsidRPr="00DB11AF">
        <w:rPr>
          <w:sz w:val="32"/>
          <w:szCs w:val="32"/>
        </w:rPr>
        <w:t xml:space="preserve"> a </w:t>
      </w:r>
      <w:proofErr w:type="spellStart"/>
      <w:r w:rsidRPr="00DB11AF">
        <w:rPr>
          <w:sz w:val="32"/>
          <w:szCs w:val="32"/>
        </w:rPr>
        <w:t>bid</w:t>
      </w:r>
      <w:proofErr w:type="spellEnd"/>
      <w:r w:rsidRPr="00DB11AF">
        <w:rPr>
          <w:sz w:val="32"/>
          <w:szCs w:val="32"/>
        </w:rPr>
        <w:t xml:space="preserve">, </w:t>
      </w:r>
      <w:proofErr w:type="spellStart"/>
      <w:r w:rsidRPr="00DB11AF">
        <w:rPr>
          <w:sz w:val="32"/>
          <w:szCs w:val="32"/>
        </w:rPr>
        <w:t>cf</w:t>
      </w:r>
      <w:proofErr w:type="spellEnd"/>
      <w:r w:rsidRPr="00DB11AF">
        <w:rPr>
          <w:sz w:val="32"/>
          <w:szCs w:val="32"/>
        </w:rPr>
        <w:t xml:space="preserve">. </w:t>
      </w:r>
      <w:proofErr w:type="spellStart"/>
      <w:r w:rsidRPr="00DB11AF">
        <w:rPr>
          <w:sz w:val="32"/>
          <w:szCs w:val="32"/>
        </w:rPr>
        <w:t>requirements</w:t>
      </w:r>
      <w:proofErr w:type="spellEnd"/>
      <w:r w:rsidRPr="00DB11AF">
        <w:rPr>
          <w:sz w:val="32"/>
          <w:szCs w:val="32"/>
        </w:rPr>
        <w:t xml:space="preserve"> in </w:t>
      </w:r>
      <w:proofErr w:type="spellStart"/>
      <w:r w:rsidRPr="00DB11AF">
        <w:rPr>
          <w:sz w:val="32"/>
          <w:szCs w:val="32"/>
        </w:rPr>
        <w:t>the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procurement</w:t>
      </w:r>
      <w:proofErr w:type="spellEnd"/>
      <w:r w:rsidRPr="00DB11AF">
        <w:rPr>
          <w:sz w:val="32"/>
          <w:szCs w:val="32"/>
        </w:rPr>
        <w:t xml:space="preserve"> </w:t>
      </w:r>
      <w:proofErr w:type="spellStart"/>
      <w:r w:rsidRPr="00DB11AF">
        <w:rPr>
          <w:sz w:val="32"/>
          <w:szCs w:val="32"/>
        </w:rPr>
        <w:t>system</w:t>
      </w:r>
      <w:proofErr w:type="spellEnd"/>
      <w:r w:rsidRPr="00DB11AF">
        <w:rPr>
          <w:sz w:val="32"/>
          <w:szCs w:val="32"/>
        </w:rPr>
        <w:t>.</w:t>
      </w:r>
    </w:p>
    <w:p w:rsidR="00DB7691" w:rsidRPr="00F022C6" w:rsidRDefault="00DB7691" w:rsidP="00F022C6">
      <w:pPr>
        <w:rPr>
          <w:b/>
          <w:sz w:val="32"/>
          <w:szCs w:val="32"/>
        </w:rPr>
      </w:pPr>
      <w:r w:rsidRPr="00DB7691">
        <w:rPr>
          <w:b/>
          <w:sz w:val="32"/>
          <w:szCs w:val="32"/>
        </w:rPr>
        <w:t xml:space="preserve">All </w:t>
      </w:r>
      <w:proofErr w:type="spellStart"/>
      <w:r w:rsidRPr="00DB7691">
        <w:rPr>
          <w:b/>
          <w:sz w:val="32"/>
          <w:szCs w:val="32"/>
        </w:rPr>
        <w:t>tenderer's</w:t>
      </w:r>
      <w:proofErr w:type="spellEnd"/>
      <w:r w:rsidRPr="00DB7691">
        <w:rPr>
          <w:b/>
          <w:sz w:val="32"/>
          <w:szCs w:val="32"/>
        </w:rPr>
        <w:t xml:space="preserve"> </w:t>
      </w:r>
      <w:proofErr w:type="spellStart"/>
      <w:r w:rsidRPr="00DB7691">
        <w:rPr>
          <w:b/>
          <w:sz w:val="32"/>
          <w:szCs w:val="32"/>
        </w:rPr>
        <w:t>eligibility</w:t>
      </w:r>
      <w:proofErr w:type="spellEnd"/>
      <w:r w:rsidRPr="00DB7691">
        <w:rPr>
          <w:b/>
          <w:sz w:val="32"/>
          <w:szCs w:val="32"/>
        </w:rPr>
        <w:t xml:space="preserve"> </w:t>
      </w:r>
      <w:proofErr w:type="spellStart"/>
      <w:r w:rsidRPr="00DB7691">
        <w:rPr>
          <w:b/>
          <w:sz w:val="32"/>
          <w:szCs w:val="32"/>
        </w:rPr>
        <w:t>information</w:t>
      </w:r>
      <w:proofErr w:type="spellEnd"/>
      <w:r w:rsidRPr="00DB7691">
        <w:rPr>
          <w:b/>
          <w:sz w:val="32"/>
          <w:szCs w:val="32"/>
        </w:rPr>
        <w:t xml:space="preserve"> is </w:t>
      </w:r>
      <w:r>
        <w:rPr>
          <w:b/>
          <w:sz w:val="32"/>
          <w:szCs w:val="32"/>
        </w:rPr>
        <w:t xml:space="preserve">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r w:rsidRPr="00DB7691">
        <w:rPr>
          <w:b/>
          <w:sz w:val="32"/>
          <w:szCs w:val="32"/>
        </w:rPr>
        <w:t xml:space="preserve">ESPD </w:t>
      </w:r>
      <w:proofErr w:type="spellStart"/>
      <w:r>
        <w:rPr>
          <w:b/>
          <w:sz w:val="32"/>
          <w:szCs w:val="32"/>
        </w:rPr>
        <w:t>statement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submitted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eith</w:t>
      </w:r>
      <w:proofErr w:type="spellEnd"/>
      <w:r>
        <w:rPr>
          <w:b/>
          <w:sz w:val="32"/>
          <w:szCs w:val="32"/>
        </w:rPr>
        <w:t xml:space="preserve"> offer</w:t>
      </w:r>
    </w:p>
    <w:p w:rsidR="00F022C6" w:rsidRDefault="00F022C6">
      <w:pPr>
        <w:rPr>
          <w:b/>
        </w:rPr>
      </w:pPr>
    </w:p>
    <w:sectPr w:rsidR="00F022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C6" w:rsidRDefault="00F022C6" w:rsidP="00F022C6">
      <w:pPr>
        <w:spacing w:after="0" w:line="240" w:lineRule="auto"/>
      </w:pPr>
      <w:r>
        <w:separator/>
      </w:r>
    </w:p>
  </w:endnote>
  <w:end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C6" w:rsidRDefault="00F022C6" w:rsidP="00F022C6">
      <w:pPr>
        <w:spacing w:after="0" w:line="240" w:lineRule="auto"/>
      </w:pPr>
      <w:r>
        <w:separator/>
      </w:r>
    </w:p>
  </w:footnote>
  <w:footnote w:type="continuationSeparator" w:id="0">
    <w:p w:rsidR="00F022C6" w:rsidRDefault="00F022C6" w:rsidP="00F0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C6" w:rsidRDefault="00F022C6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80E73B2" wp14:editId="7D7931DA">
          <wp:simplePos x="0" y="0"/>
          <wp:positionH relativeFrom="column">
            <wp:posOffset>-908462</wp:posOffset>
          </wp:positionH>
          <wp:positionV relativeFrom="paragraph">
            <wp:posOffset>-457200</wp:posOffset>
          </wp:positionV>
          <wp:extent cx="7717229" cy="1993132"/>
          <wp:effectExtent l="0" t="0" r="0" b="7620"/>
          <wp:wrapNone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307201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948" cy="2000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BD"/>
    <w:rsid w:val="002645D7"/>
    <w:rsid w:val="007962BD"/>
    <w:rsid w:val="009316C8"/>
    <w:rsid w:val="009F071E"/>
    <w:rsid w:val="00DB11AF"/>
    <w:rsid w:val="00DB7691"/>
    <w:rsid w:val="00F022C6"/>
    <w:rsid w:val="00F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39CA9-4B9D-4378-9F83-68895B53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C6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0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C6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Davíðsson</dc:creator>
  <cp:keywords/>
  <dc:description/>
  <cp:lastModifiedBy>Ragnar Davíðsson</cp:lastModifiedBy>
  <cp:revision>2</cp:revision>
  <dcterms:created xsi:type="dcterms:W3CDTF">2019-04-16T08:21:00Z</dcterms:created>
  <dcterms:modified xsi:type="dcterms:W3CDTF">2019-04-16T08:21:00Z</dcterms:modified>
</cp:coreProperties>
</file>